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1A" w:rsidRDefault="00A417FB">
      <w:pPr>
        <w:pBdr>
          <w:top w:val="nil"/>
          <w:left w:val="nil"/>
          <w:bottom w:val="nil"/>
          <w:right w:val="nil"/>
          <w:between w:val="nil"/>
        </w:pBdr>
        <w:ind w:hanging="15"/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3523779" cy="2002681"/>
            <wp:effectExtent l="0" t="0" r="0" b="0"/>
            <wp:docPr id="1" name="image2.png" descr="Placeholde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laceholder imag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3779" cy="20026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681A" w:rsidRDefault="00A417FB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15"/>
        <w:rPr>
          <w:color w:val="FF5722"/>
        </w:rPr>
      </w:pPr>
      <w:bookmarkStart w:id="1" w:name="_xlfxrw3h3nzh" w:colFirst="0" w:colLast="0"/>
      <w:bookmarkEnd w:id="1"/>
      <w:r>
        <w:rPr>
          <w:color w:val="FF5722"/>
        </w:rPr>
        <w:t>Class Notes-Foods Most Likely to Cause Food Poisoning</w:t>
      </w:r>
    </w:p>
    <w:p w:rsidR="001C681A" w:rsidRDefault="00A417FB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khyvzwaknskh" w:colFirst="0" w:colLast="0"/>
      <w:bookmarkEnd w:id="2"/>
      <w:r>
        <w:t>Date: 3/30/2020 - 4/3/2020</w:t>
      </w:r>
    </w:p>
    <w:p w:rsidR="001C681A" w:rsidRDefault="00A417FB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3" w:name="_vi67xmikl1i8" w:colFirst="0" w:colLast="0"/>
      <w:bookmarkEnd w:id="3"/>
      <w:r>
        <w:t>Chicken, Beef, Pork, and Turkey</w:t>
      </w:r>
    </w:p>
    <w:p w:rsidR="001C681A" w:rsidRDefault="00A417FB">
      <w:r>
        <w:t>Most Raw Poultry contains what bacteria</w:t>
      </w:r>
      <w:proofErr w:type="gramStart"/>
      <w:r>
        <w:t>?_</w:t>
      </w:r>
      <w:proofErr w:type="gramEnd"/>
      <w:r>
        <w:t>________________, ______________________,</w:t>
      </w:r>
    </w:p>
    <w:p w:rsidR="001C681A" w:rsidRDefault="00A417FB">
      <w:r>
        <w:t>_______________________, ____________________________, ______________________________</w:t>
      </w:r>
    </w:p>
    <w:p w:rsidR="001C681A" w:rsidRDefault="00A417FB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4" w:name="_i35fnpvxd49l" w:colFirst="0" w:colLast="0"/>
      <w:bookmarkEnd w:id="4"/>
      <w:r>
        <w:t>What does the CDC say about washing raw poultry or meat?   Why?</w:t>
      </w:r>
    </w:p>
    <w:p w:rsidR="001C681A" w:rsidRDefault="001C681A"/>
    <w:p w:rsidR="001C681A" w:rsidRDefault="00A417FB">
      <w:pPr>
        <w:pStyle w:val="Heading2"/>
        <w:keepNext w:val="0"/>
        <w:keepLines w:val="0"/>
        <w:spacing w:before="0" w:line="312" w:lineRule="auto"/>
        <w:ind w:hanging="15"/>
        <w:rPr>
          <w:rFonts w:ascii="Arial" w:eastAsia="Arial" w:hAnsi="Arial" w:cs="Arial"/>
          <w:u w:val="single"/>
        </w:rPr>
      </w:pPr>
      <w:bookmarkStart w:id="5" w:name="_5cs8q7d04rrf" w:colFirst="0" w:colLast="0"/>
      <w:bookmarkEnd w:id="5"/>
      <w:r>
        <w:rPr>
          <w:rFonts w:ascii="Arial" w:eastAsia="Arial" w:hAnsi="Arial" w:cs="Arial"/>
          <w:u w:val="single"/>
        </w:rPr>
        <w:t>Fruits and Vegetables</w:t>
      </w:r>
    </w:p>
    <w:p w:rsidR="001C681A" w:rsidRDefault="00A417FB">
      <w:r>
        <w:t>What harmful germs could be in fruits and vegetables?</w:t>
      </w:r>
    </w:p>
    <w:p w:rsidR="001C681A" w:rsidRDefault="00A417FB">
      <w:r>
        <w:t>________________________, _______________________________, _________________________</w:t>
      </w:r>
    </w:p>
    <w:p w:rsidR="001C681A" w:rsidRDefault="00A417FB">
      <w:r>
        <w:lastRenderedPageBreak/>
        <w:t>What does the CDC say about Fruit and Vegetable Safety? Click on the Fruit &amp; Vegetable Safety Tips link and list three things you should do.</w:t>
      </w:r>
    </w:p>
    <w:p w:rsidR="001C681A" w:rsidRDefault="00A417FB">
      <w:r>
        <w:t>_____________________________,</w:t>
      </w:r>
      <w:r>
        <w:t xml:space="preserve"> ___________________________, ___________________________</w:t>
      </w:r>
    </w:p>
    <w:p w:rsidR="001C681A" w:rsidRDefault="00A417FB">
      <w:pPr>
        <w:pStyle w:val="Heading2"/>
        <w:spacing w:before="0" w:line="312" w:lineRule="auto"/>
        <w:rPr>
          <w:rFonts w:ascii="Arial" w:eastAsia="Arial" w:hAnsi="Arial" w:cs="Arial"/>
          <w:b w:val="0"/>
          <w:sz w:val="34"/>
          <w:szCs w:val="34"/>
        </w:rPr>
      </w:pPr>
      <w:bookmarkStart w:id="6" w:name="_6m34lv8o2d2r" w:colFirst="0" w:colLast="0"/>
      <w:bookmarkEnd w:id="6"/>
      <w:r>
        <w:rPr>
          <w:rFonts w:ascii="Arial" w:eastAsia="Arial" w:hAnsi="Arial" w:cs="Arial"/>
          <w:b w:val="0"/>
          <w:sz w:val="34"/>
          <w:szCs w:val="34"/>
        </w:rPr>
        <w:t>Raw Milk, Raw Milk Soft Cheeses, and Other Raw Milk Products</w:t>
      </w:r>
    </w:p>
    <w:p w:rsidR="001C681A" w:rsidRDefault="00A417FB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7" w:name="_58o3469fcldt" w:colFirst="0" w:colLast="0"/>
      <w:bookmarkEnd w:id="7"/>
      <w:r>
        <w:rPr>
          <w:rFonts w:ascii="Arial" w:eastAsia="Arial" w:hAnsi="Arial" w:cs="Arial"/>
          <w:sz w:val="26"/>
          <w:szCs w:val="26"/>
          <w:highlight w:val="white"/>
        </w:rPr>
        <w:t xml:space="preserve">You can get very sick from _______________________ and products made with it, including soft cheeses (such as </w:t>
      </w:r>
      <w:proofErr w:type="spellStart"/>
      <w:r>
        <w:rPr>
          <w:rFonts w:ascii="Arial" w:eastAsia="Arial" w:hAnsi="Arial" w:cs="Arial"/>
          <w:sz w:val="26"/>
          <w:szCs w:val="26"/>
          <w:highlight w:val="white"/>
        </w:rPr>
        <w:t>queso</w:t>
      </w:r>
      <w:proofErr w:type="spellEnd"/>
      <w:r>
        <w:rPr>
          <w:rFonts w:ascii="Arial" w:eastAsia="Arial" w:hAnsi="Arial" w:cs="Arial"/>
          <w:sz w:val="26"/>
          <w:szCs w:val="26"/>
          <w:highlight w:val="white"/>
        </w:rPr>
        <w:t xml:space="preserve"> fresco, blue-veined, </w:t>
      </w:r>
      <w:r>
        <w:rPr>
          <w:rFonts w:ascii="Arial" w:eastAsia="Arial" w:hAnsi="Arial" w:cs="Arial"/>
          <w:sz w:val="26"/>
          <w:szCs w:val="26"/>
          <w:highlight w:val="white"/>
        </w:rPr>
        <w:t xml:space="preserve">feta, brie and camembert), ice cream, and yogurt. </w:t>
      </w:r>
    </w:p>
    <w:p w:rsidR="001C681A" w:rsidRDefault="00A417FB">
      <w:pPr>
        <w:pBdr>
          <w:top w:val="nil"/>
          <w:left w:val="nil"/>
          <w:bottom w:val="nil"/>
          <w:right w:val="nil"/>
          <w:between w:val="nil"/>
        </w:pBdr>
      </w:pPr>
      <w:r>
        <w:t>List three benefits of drinking milk</w:t>
      </w:r>
    </w:p>
    <w:p w:rsidR="001C681A" w:rsidRDefault="00A417FB">
      <w:pPr>
        <w:pBdr>
          <w:top w:val="nil"/>
          <w:left w:val="nil"/>
          <w:bottom w:val="nil"/>
          <w:right w:val="nil"/>
          <w:between w:val="nil"/>
        </w:pBdr>
      </w:pPr>
      <w:r>
        <w:t>1.</w:t>
      </w:r>
    </w:p>
    <w:p w:rsidR="001C681A" w:rsidRDefault="00A417FB">
      <w:pPr>
        <w:pBdr>
          <w:top w:val="nil"/>
          <w:left w:val="nil"/>
          <w:bottom w:val="nil"/>
          <w:right w:val="nil"/>
          <w:between w:val="nil"/>
        </w:pBdr>
      </w:pPr>
      <w:r>
        <w:t>2.</w:t>
      </w:r>
    </w:p>
    <w:p w:rsidR="001C681A" w:rsidRDefault="00A417FB">
      <w:pPr>
        <w:pBdr>
          <w:top w:val="nil"/>
          <w:left w:val="nil"/>
          <w:bottom w:val="nil"/>
          <w:right w:val="nil"/>
          <w:between w:val="nil"/>
        </w:pBdr>
      </w:pPr>
      <w:r>
        <w:t>3.</w:t>
      </w:r>
    </w:p>
    <w:p w:rsidR="001C681A" w:rsidRDefault="00A417FB">
      <w:pPr>
        <w:pStyle w:val="Heading2"/>
        <w:keepNext w:val="0"/>
        <w:keepLines w:val="0"/>
        <w:spacing w:before="0" w:line="312" w:lineRule="auto"/>
        <w:rPr>
          <w:rFonts w:ascii="Arial" w:eastAsia="Arial" w:hAnsi="Arial" w:cs="Arial"/>
          <w:i/>
          <w:u w:val="single"/>
        </w:rPr>
      </w:pPr>
      <w:bookmarkStart w:id="8" w:name="_lq2nhlvbce00" w:colFirst="0" w:colLast="0"/>
      <w:bookmarkEnd w:id="8"/>
      <w:r>
        <w:rPr>
          <w:rFonts w:ascii="Arial" w:eastAsia="Arial" w:hAnsi="Arial" w:cs="Arial"/>
          <w:u w:val="single"/>
        </w:rPr>
        <w:t xml:space="preserve">Eggs and </w:t>
      </w:r>
      <w:r>
        <w:rPr>
          <w:rFonts w:ascii="Arial" w:eastAsia="Arial" w:hAnsi="Arial" w:cs="Arial"/>
          <w:i/>
          <w:u w:val="single"/>
        </w:rPr>
        <w:t>Salmonella</w:t>
      </w:r>
    </w:p>
    <w:p w:rsidR="001C681A" w:rsidRDefault="00A417FB">
      <w:r>
        <w:t>What germ in eggs can make you sick? _______________________________</w:t>
      </w:r>
    </w:p>
    <w:p w:rsidR="001C681A" w:rsidRDefault="00A417FB">
      <w:r>
        <w:t>List 3 safety tips for preparing eggs.</w:t>
      </w:r>
    </w:p>
    <w:p w:rsidR="001C681A" w:rsidRDefault="00A417FB">
      <w:r>
        <w:t>1.</w:t>
      </w:r>
    </w:p>
    <w:p w:rsidR="001C681A" w:rsidRDefault="00A417FB">
      <w:r>
        <w:t>2.</w:t>
      </w:r>
    </w:p>
    <w:p w:rsidR="001C681A" w:rsidRDefault="00A417FB">
      <w:r>
        <w:t>3.</w:t>
      </w:r>
    </w:p>
    <w:p w:rsidR="001C681A" w:rsidRDefault="00A417FB">
      <w:pPr>
        <w:pStyle w:val="Heading2"/>
        <w:keepNext w:val="0"/>
        <w:keepLines w:val="0"/>
        <w:spacing w:before="0" w:line="312" w:lineRule="auto"/>
        <w:rPr>
          <w:rFonts w:ascii="Arial" w:eastAsia="Arial" w:hAnsi="Arial" w:cs="Arial"/>
          <w:u w:val="single"/>
        </w:rPr>
      </w:pPr>
      <w:bookmarkStart w:id="9" w:name="_lbyp6ttmobil" w:colFirst="0" w:colLast="0"/>
      <w:bookmarkEnd w:id="9"/>
      <w:r>
        <w:rPr>
          <w:rFonts w:ascii="Arial" w:eastAsia="Arial" w:hAnsi="Arial" w:cs="Arial"/>
          <w:u w:val="single"/>
        </w:rPr>
        <w:t>Seafood and Raw Shellfish Food Poisoning</w:t>
      </w:r>
    </w:p>
    <w:p w:rsidR="001C681A" w:rsidRDefault="00A417FB">
      <w:r>
        <w:t xml:space="preserve">What virus do oysters have that </w:t>
      </w:r>
      <w:proofErr w:type="gramStart"/>
      <w:r>
        <w:t>are harvested</w:t>
      </w:r>
      <w:proofErr w:type="gramEnd"/>
      <w:r>
        <w:t xml:space="preserve"> in contaminated waters? ________________________</w:t>
      </w:r>
    </w:p>
    <w:p w:rsidR="001C681A" w:rsidRDefault="00A417FB">
      <w:pPr>
        <w:pStyle w:val="Heading2"/>
        <w:keepNext w:val="0"/>
        <w:keepLines w:val="0"/>
        <w:shd w:val="clear" w:color="auto" w:fill="FFFFFF"/>
        <w:spacing w:before="0" w:line="312" w:lineRule="auto"/>
        <w:rPr>
          <w:rFonts w:ascii="Arial" w:eastAsia="Arial" w:hAnsi="Arial" w:cs="Arial"/>
          <w:sz w:val="48"/>
          <w:szCs w:val="48"/>
          <w:u w:val="single"/>
        </w:rPr>
      </w:pPr>
      <w:bookmarkStart w:id="10" w:name="_g1bzyxjknx2n" w:colFirst="0" w:colLast="0"/>
      <w:bookmarkEnd w:id="10"/>
      <w:r>
        <w:rPr>
          <w:rFonts w:ascii="Arial" w:eastAsia="Arial" w:hAnsi="Arial" w:cs="Arial"/>
          <w:sz w:val="48"/>
          <w:szCs w:val="48"/>
          <w:u w:val="single"/>
        </w:rPr>
        <w:t>Raw Flour</w:t>
      </w:r>
    </w:p>
    <w:p w:rsidR="001C681A" w:rsidRDefault="00A417FB">
      <w:r>
        <w:rPr>
          <w:rFonts w:ascii="Arial" w:eastAsia="Arial" w:hAnsi="Arial" w:cs="Arial"/>
          <w:sz w:val="26"/>
          <w:szCs w:val="26"/>
          <w:highlight w:val="white"/>
        </w:rPr>
        <w:t xml:space="preserve">Flour is typically a ____________________________ that </w:t>
      </w:r>
      <w:proofErr w:type="gramStart"/>
      <w:r>
        <w:rPr>
          <w:rFonts w:ascii="Arial" w:eastAsia="Arial" w:hAnsi="Arial" w:cs="Arial"/>
          <w:sz w:val="26"/>
          <w:szCs w:val="26"/>
          <w:highlight w:val="white"/>
        </w:rPr>
        <w:t>hasn’t</w:t>
      </w:r>
      <w:proofErr w:type="gramEnd"/>
      <w:r>
        <w:rPr>
          <w:rFonts w:ascii="Arial" w:eastAsia="Arial" w:hAnsi="Arial" w:cs="Arial"/>
          <w:sz w:val="26"/>
          <w:szCs w:val="26"/>
          <w:highlight w:val="white"/>
        </w:rPr>
        <w:t xml:space="preserve"> been treated to kill germs. Harmful germs can co</w:t>
      </w:r>
      <w:r>
        <w:rPr>
          <w:rFonts w:ascii="Arial" w:eastAsia="Arial" w:hAnsi="Arial" w:cs="Arial"/>
          <w:sz w:val="26"/>
          <w:szCs w:val="26"/>
          <w:highlight w:val="white"/>
        </w:rPr>
        <w:t xml:space="preserve">ntaminate grain while </w:t>
      </w:r>
      <w:proofErr w:type="gramStart"/>
      <w:r>
        <w:rPr>
          <w:rFonts w:ascii="Arial" w:eastAsia="Arial" w:hAnsi="Arial" w:cs="Arial"/>
          <w:sz w:val="26"/>
          <w:szCs w:val="26"/>
          <w:highlight w:val="white"/>
        </w:rPr>
        <w:t>it’s</w:t>
      </w:r>
      <w:proofErr w:type="gramEnd"/>
      <w:r>
        <w:rPr>
          <w:rFonts w:ascii="Arial" w:eastAsia="Arial" w:hAnsi="Arial" w:cs="Arial"/>
          <w:sz w:val="26"/>
          <w:szCs w:val="26"/>
          <w:highlight w:val="white"/>
        </w:rPr>
        <w:t xml:space="preserve"> still in the field or at </w:t>
      </w:r>
      <w:r>
        <w:rPr>
          <w:rFonts w:ascii="Arial" w:eastAsia="Arial" w:hAnsi="Arial" w:cs="Arial"/>
          <w:sz w:val="26"/>
          <w:szCs w:val="26"/>
          <w:highlight w:val="white"/>
        </w:rPr>
        <w:lastRenderedPageBreak/>
        <w:t xml:space="preserve">other steps as flour is produced. Bacteria </w:t>
      </w:r>
      <w:proofErr w:type="gramStart"/>
      <w:r>
        <w:rPr>
          <w:rFonts w:ascii="Arial" w:eastAsia="Arial" w:hAnsi="Arial" w:cs="Arial"/>
          <w:sz w:val="26"/>
          <w:szCs w:val="26"/>
          <w:highlight w:val="white"/>
        </w:rPr>
        <w:t>are killed</w:t>
      </w:r>
      <w:proofErr w:type="gramEnd"/>
      <w:r>
        <w:rPr>
          <w:rFonts w:ascii="Arial" w:eastAsia="Arial" w:hAnsi="Arial" w:cs="Arial"/>
          <w:sz w:val="26"/>
          <w:szCs w:val="26"/>
          <w:highlight w:val="white"/>
        </w:rPr>
        <w:t xml:space="preserve"> when food made with flour is cooked. </w:t>
      </w:r>
      <w:proofErr w:type="gramStart"/>
      <w:r>
        <w:rPr>
          <w:rFonts w:ascii="Arial" w:eastAsia="Arial" w:hAnsi="Arial" w:cs="Arial"/>
          <w:sz w:val="26"/>
          <w:szCs w:val="26"/>
          <w:highlight w:val="white"/>
        </w:rPr>
        <w:t>That’s</w:t>
      </w:r>
      <w:proofErr w:type="gramEnd"/>
      <w:r>
        <w:rPr>
          <w:rFonts w:ascii="Arial" w:eastAsia="Arial" w:hAnsi="Arial" w:cs="Arial"/>
          <w:sz w:val="26"/>
          <w:szCs w:val="26"/>
          <w:highlight w:val="white"/>
        </w:rPr>
        <w:t xml:space="preserve"> why you should never taste raw dough or batter.</w:t>
      </w:r>
    </w:p>
    <w:p w:rsidR="001C681A" w:rsidRDefault="00A417FB">
      <w:r>
        <w:t xml:space="preserve">Click on the link “Say No </w:t>
      </w:r>
      <w:proofErr w:type="gramStart"/>
      <w:r>
        <w:t>To</w:t>
      </w:r>
      <w:proofErr w:type="gramEnd"/>
      <w:r>
        <w:t xml:space="preserve"> Raw Dough!”</w:t>
      </w:r>
    </w:p>
    <w:p w:rsidR="001C681A" w:rsidRDefault="00A417FB">
      <w:pPr>
        <w:pStyle w:val="Heading1"/>
        <w:keepNext w:val="0"/>
        <w:keepLines w:val="0"/>
        <w:shd w:val="clear" w:color="auto" w:fill="FFFFFF"/>
        <w:spacing w:before="480" w:after="120" w:line="312" w:lineRule="auto"/>
        <w:jc w:val="left"/>
        <w:rPr>
          <w:rFonts w:ascii="Merriweather" w:eastAsia="Merriweather" w:hAnsi="Merriweather" w:cs="Merriweather"/>
          <w:b/>
          <w:color w:val="63A600"/>
          <w:sz w:val="46"/>
          <w:szCs w:val="46"/>
          <w:u w:val="single"/>
        </w:rPr>
      </w:pPr>
      <w:bookmarkStart w:id="11" w:name="_j65ex6vecvr" w:colFirst="0" w:colLast="0"/>
      <w:bookmarkEnd w:id="11"/>
      <w:r>
        <w:rPr>
          <w:rFonts w:ascii="Merriweather" w:eastAsia="Merriweather" w:hAnsi="Merriweather" w:cs="Merriweather"/>
          <w:b/>
          <w:color w:val="63A600"/>
          <w:sz w:val="46"/>
          <w:szCs w:val="46"/>
          <w:u w:val="single"/>
        </w:rPr>
        <w:t>Say No to Raw Dou</w:t>
      </w:r>
      <w:r>
        <w:rPr>
          <w:rFonts w:ascii="Merriweather" w:eastAsia="Merriweather" w:hAnsi="Merriweather" w:cs="Merriweather"/>
          <w:b/>
          <w:color w:val="63A600"/>
          <w:sz w:val="46"/>
          <w:szCs w:val="46"/>
          <w:u w:val="single"/>
        </w:rPr>
        <w:t>gh</w:t>
      </w:r>
    </w:p>
    <w:p w:rsidR="001C681A" w:rsidRDefault="00A417FB">
      <w:pPr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 xml:space="preserve">Bacteria </w:t>
      </w:r>
      <w:proofErr w:type="gramStart"/>
      <w:r>
        <w:rPr>
          <w:rFonts w:ascii="Arial" w:eastAsia="Arial" w:hAnsi="Arial" w:cs="Arial"/>
          <w:sz w:val="26"/>
          <w:szCs w:val="26"/>
          <w:highlight w:val="white"/>
        </w:rPr>
        <w:t>are killed</w:t>
      </w:r>
      <w:proofErr w:type="gramEnd"/>
      <w:r>
        <w:rPr>
          <w:rFonts w:ascii="Arial" w:eastAsia="Arial" w:hAnsi="Arial" w:cs="Arial"/>
          <w:sz w:val="26"/>
          <w:szCs w:val="26"/>
          <w:highlight w:val="white"/>
        </w:rPr>
        <w:t xml:space="preserve"> only when food made with flour is cooked. This is why you should never taste or eat raw dough or batter—whether made from recalled flour or any other flour.</w:t>
      </w:r>
    </w:p>
    <w:p w:rsidR="001C681A" w:rsidRDefault="00A417FB">
      <w:pPr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>What germs are associated with Raw Dough?</w:t>
      </w:r>
    </w:p>
    <w:p w:rsidR="001C681A" w:rsidRDefault="00A417FB">
      <w:pPr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>1.</w:t>
      </w:r>
    </w:p>
    <w:p w:rsidR="001C681A" w:rsidRDefault="00A417FB">
      <w:pPr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>2.</w:t>
      </w:r>
    </w:p>
    <w:p w:rsidR="001C681A" w:rsidRDefault="00A417FB">
      <w:pPr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 xml:space="preserve">List </w:t>
      </w:r>
      <w:proofErr w:type="gramStart"/>
      <w:r>
        <w:rPr>
          <w:rFonts w:ascii="Arial" w:eastAsia="Arial" w:hAnsi="Arial" w:cs="Arial"/>
          <w:sz w:val="26"/>
          <w:szCs w:val="26"/>
          <w:highlight w:val="white"/>
        </w:rPr>
        <w:t>2</w:t>
      </w:r>
      <w:proofErr w:type="gramEnd"/>
      <w:r>
        <w:rPr>
          <w:rFonts w:ascii="Arial" w:eastAsia="Arial" w:hAnsi="Arial" w:cs="Arial"/>
          <w:sz w:val="26"/>
          <w:szCs w:val="26"/>
          <w:highlight w:val="white"/>
        </w:rPr>
        <w:t xml:space="preserve"> Safe Food Handling Pr</w:t>
      </w:r>
      <w:r>
        <w:rPr>
          <w:rFonts w:ascii="Arial" w:eastAsia="Arial" w:hAnsi="Arial" w:cs="Arial"/>
          <w:sz w:val="26"/>
          <w:szCs w:val="26"/>
          <w:highlight w:val="white"/>
        </w:rPr>
        <w:t>actices</w:t>
      </w:r>
    </w:p>
    <w:p w:rsidR="001C681A" w:rsidRDefault="00A417FB">
      <w:pPr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>1.</w:t>
      </w:r>
    </w:p>
    <w:p w:rsidR="001C681A" w:rsidRDefault="00A417FB">
      <w:pPr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>2</w:t>
      </w:r>
    </w:p>
    <w:p w:rsidR="001C681A" w:rsidRDefault="001C681A"/>
    <w:p w:rsidR="001C681A" w:rsidRDefault="001C681A">
      <w:pPr>
        <w:rPr>
          <w:b/>
          <w:color w:val="63A600"/>
          <w:u w:val="single"/>
        </w:rPr>
      </w:pPr>
    </w:p>
    <w:p w:rsidR="001C681A" w:rsidRDefault="001C681A"/>
    <w:p w:rsidR="001C681A" w:rsidRDefault="001C681A">
      <w:pPr>
        <w:pBdr>
          <w:top w:val="nil"/>
          <w:left w:val="nil"/>
          <w:bottom w:val="nil"/>
          <w:right w:val="nil"/>
          <w:between w:val="nil"/>
        </w:pBdr>
      </w:pPr>
    </w:p>
    <w:sectPr w:rsidR="001C681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FB" w:rsidRDefault="00A417FB">
      <w:pPr>
        <w:spacing w:before="0" w:line="240" w:lineRule="auto"/>
      </w:pPr>
      <w:r>
        <w:separator/>
      </w:r>
    </w:p>
  </w:endnote>
  <w:endnote w:type="continuationSeparator" w:id="0">
    <w:p w:rsidR="00A417FB" w:rsidRDefault="00A417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charset w:val="00"/>
    <w:family w:val="auto"/>
    <w:pitch w:val="default"/>
  </w:font>
  <w:font w:name="Roboto Slab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1A" w:rsidRDefault="001C681A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1A" w:rsidRDefault="001C681A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FB" w:rsidRDefault="00A417FB">
      <w:pPr>
        <w:spacing w:before="0" w:line="240" w:lineRule="auto"/>
      </w:pPr>
      <w:r>
        <w:separator/>
      </w:r>
    </w:p>
  </w:footnote>
  <w:footnote w:type="continuationSeparator" w:id="0">
    <w:p w:rsidR="00A417FB" w:rsidRDefault="00A417F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1A" w:rsidRDefault="00A417FB">
    <w:pPr>
      <w:pBdr>
        <w:top w:val="nil"/>
        <w:left w:val="nil"/>
        <w:bottom w:val="nil"/>
        <w:right w:val="nil"/>
        <w:between w:val="nil"/>
      </w:pBdr>
      <w:spacing w:before="600"/>
      <w:ind w:hanging="15"/>
      <w:jc w:val="right"/>
      <w:rPr>
        <w:rFonts w:ascii="Roboto Slab" w:eastAsia="Roboto Slab" w:hAnsi="Roboto Slab" w:cs="Roboto Slab"/>
        <w:b/>
        <w:color w:val="EE0000"/>
      </w:rPr>
    </w:pPr>
    <w:r>
      <w:rPr>
        <w:rFonts w:ascii="Roboto Slab" w:eastAsia="Roboto Slab" w:hAnsi="Roboto Slab" w:cs="Roboto Slab"/>
        <w:b/>
        <w:color w:val="EE0000"/>
      </w:rPr>
      <w:fldChar w:fldCharType="begin"/>
    </w:r>
    <w:r>
      <w:rPr>
        <w:rFonts w:ascii="Roboto Slab" w:eastAsia="Roboto Slab" w:hAnsi="Roboto Slab" w:cs="Roboto Slab"/>
        <w:b/>
        <w:color w:val="EE0000"/>
      </w:rPr>
      <w:instrText>PAGE</w:instrText>
    </w:r>
    <w:r w:rsidR="00972DA9">
      <w:rPr>
        <w:rFonts w:ascii="Roboto Slab" w:eastAsia="Roboto Slab" w:hAnsi="Roboto Slab" w:cs="Roboto Slab"/>
        <w:b/>
        <w:color w:val="EE0000"/>
      </w:rPr>
      <w:fldChar w:fldCharType="separate"/>
    </w:r>
    <w:r w:rsidR="00972DA9">
      <w:rPr>
        <w:rFonts w:ascii="Roboto Slab" w:eastAsia="Roboto Slab" w:hAnsi="Roboto Slab" w:cs="Roboto Slab"/>
        <w:b/>
        <w:noProof/>
        <w:color w:val="EE0000"/>
      </w:rPr>
      <w:t>3</w:t>
    </w:r>
    <w:r>
      <w:rPr>
        <w:rFonts w:ascii="Roboto Slab" w:eastAsia="Roboto Slab" w:hAnsi="Roboto Slab" w:cs="Roboto Slab"/>
        <w:b/>
        <w:color w:val="EE0000"/>
      </w:rPr>
      <w:fldChar w:fldCharType="end"/>
    </w:r>
  </w:p>
  <w:p w:rsidR="001C681A" w:rsidRDefault="00A417FB">
    <w:pPr>
      <w:pBdr>
        <w:top w:val="nil"/>
        <w:left w:val="nil"/>
        <w:bottom w:val="nil"/>
        <w:right w:val="nil"/>
        <w:between w:val="nil"/>
      </w:pBdr>
      <w:spacing w:before="0" w:line="240" w:lineRule="auto"/>
      <w:ind w:hanging="15"/>
    </w:pPr>
    <w:r>
      <w:rPr>
        <w:noProof/>
        <w:lang w:val="en-US"/>
      </w:rPr>
      <w:drawing>
        <wp:inline distT="114300" distB="114300" distL="114300" distR="114300">
          <wp:extent cx="5943600" cy="50800"/>
          <wp:effectExtent l="0" t="0" r="0" b="0"/>
          <wp:docPr id="2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81A" w:rsidRDefault="001C681A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Roboto Slab" w:eastAsia="Roboto Slab" w:hAnsi="Roboto Slab" w:cs="Roboto Slab"/>
        <w:b/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1A"/>
    <w:rsid w:val="001C681A"/>
    <w:rsid w:val="00972DA9"/>
    <w:rsid w:val="00A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C3BAA-7DBC-4415-906A-D538E417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sz w:val="24"/>
        <w:szCs w:val="24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20" w:line="240" w:lineRule="auto"/>
      <w:jc w:val="center"/>
      <w:outlineLvl w:val="0"/>
    </w:pPr>
    <w:rPr>
      <w:rFonts w:ascii="Roboto Slab" w:eastAsia="Roboto Slab" w:hAnsi="Roboto Slab" w:cs="Roboto Slab"/>
      <w:color w:val="029AED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80" w:line="240" w:lineRule="auto"/>
      <w:outlineLvl w:val="1"/>
    </w:pPr>
    <w:rPr>
      <w:rFonts w:ascii="Roboto Slab" w:eastAsia="Roboto Slab" w:hAnsi="Roboto Slab" w:cs="Roboto Slab"/>
      <w:b/>
      <w:color w:val="63A600"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Roboto Slab" w:eastAsia="Roboto Slab" w:hAnsi="Roboto Slab" w:cs="Roboto Slab"/>
      <w:color w:val="FF5722"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Roboto Slab" w:eastAsia="Roboto Slab" w:hAnsi="Roboto Slab" w:cs="Roboto Slab"/>
      <w:b/>
      <w:color w:val="8BC34A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i/>
      <w:color w:val="66666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 Jamail (DickinsonISD)</dc:creator>
  <cp:lastModifiedBy>Lynn M Jamail (DickinsonISD)</cp:lastModifiedBy>
  <cp:revision>2</cp:revision>
  <dcterms:created xsi:type="dcterms:W3CDTF">2020-03-25T17:11:00Z</dcterms:created>
  <dcterms:modified xsi:type="dcterms:W3CDTF">2020-03-25T17:11:00Z</dcterms:modified>
</cp:coreProperties>
</file>